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A7" w:rsidRDefault="005F03A7" w:rsidP="00414851">
      <w:pPr>
        <w:jc w:val="center"/>
        <w:rPr>
          <w:rFonts w:ascii="Times New Roman" w:hAnsi="Times New Roman" w:cs="Times New Roman"/>
          <w:b/>
          <w:color w:val="C00000"/>
          <w:sz w:val="40"/>
          <w:szCs w:val="40"/>
        </w:rPr>
      </w:pPr>
      <w:r>
        <w:rPr>
          <w:rFonts w:ascii="Times New Roman" w:hAnsi="Times New Roman" w:cs="Times New Roman"/>
          <w:b/>
          <w:color w:val="C00000"/>
          <w:sz w:val="40"/>
          <w:szCs w:val="40"/>
        </w:rPr>
        <w:t xml:space="preserve">Консультация для родителей </w:t>
      </w:r>
    </w:p>
    <w:p w:rsidR="00414851" w:rsidRPr="005F03A7" w:rsidRDefault="00414851" w:rsidP="00414851">
      <w:pPr>
        <w:jc w:val="center"/>
        <w:rPr>
          <w:rFonts w:ascii="Times New Roman" w:hAnsi="Times New Roman" w:cs="Times New Roman"/>
          <w:b/>
          <w:color w:val="C00000"/>
          <w:sz w:val="40"/>
          <w:szCs w:val="40"/>
        </w:rPr>
      </w:pPr>
      <w:r w:rsidRPr="005F03A7">
        <w:rPr>
          <w:rFonts w:ascii="Times New Roman" w:hAnsi="Times New Roman" w:cs="Times New Roman"/>
          <w:b/>
          <w:color w:val="C00000"/>
          <w:sz w:val="40"/>
          <w:szCs w:val="40"/>
        </w:rPr>
        <w:t>АДАПТАЦИЯ К ДЕТСКОМУ САДУ</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Детям любого возраста очень непросто начинать посещать детский сад. Каждый из них проходит период </w:t>
      </w:r>
      <w:r w:rsidRPr="005F03A7">
        <w:rPr>
          <w:rFonts w:ascii="Times New Roman" w:hAnsi="Times New Roman" w:cs="Times New Roman"/>
          <w:b/>
          <w:i/>
          <w:color w:val="984806" w:themeColor="accent6" w:themeShade="80"/>
          <w:sz w:val="28"/>
          <w:szCs w:val="28"/>
        </w:rPr>
        <w:t>адаптации</w:t>
      </w:r>
      <w:r w:rsidRPr="005F03A7">
        <w:rPr>
          <w:rFonts w:ascii="Times New Roman" w:hAnsi="Times New Roman" w:cs="Times New Roman"/>
          <w:b/>
          <w:color w:val="984806" w:themeColor="accent6" w:themeShade="80"/>
          <w:sz w:val="28"/>
          <w:szCs w:val="28"/>
        </w:rPr>
        <w:t xml:space="preserve">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Ребёнку необходимо время, чтобы адаптироваться к этой новой жизни в детскому саду.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i/>
          <w:color w:val="984806" w:themeColor="accent6" w:themeShade="80"/>
          <w:sz w:val="28"/>
          <w:szCs w:val="28"/>
        </w:rPr>
        <w:t>Адаптация</w:t>
      </w:r>
      <w:r w:rsidRPr="005F03A7">
        <w:rPr>
          <w:rFonts w:ascii="Times New Roman" w:hAnsi="Times New Roman" w:cs="Times New Roman"/>
          <w:b/>
          <w:color w:val="984806" w:themeColor="accent6" w:themeShade="80"/>
          <w:sz w:val="28"/>
          <w:szCs w:val="28"/>
        </w:rPr>
        <w:t xml:space="preserve">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к детскому саду. </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В этот период почти все мамы думают, что именно их ребенок "несадовский",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w:t>
      </w:r>
    </w:p>
    <w:p w:rsidR="00414851"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Вот распространенные изменения, которые отмечаются у ребенка в период адаптации к детскому саду.</w:t>
      </w:r>
    </w:p>
    <w:p w:rsidR="005F03A7" w:rsidRP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
        </w:numPr>
        <w:spacing w:after="0" w:line="240" w:lineRule="auto"/>
        <w:jc w:val="center"/>
        <w:rPr>
          <w:rFonts w:ascii="Times New Roman" w:hAnsi="Times New Roman" w:cs="Times New Roman"/>
          <w:b/>
          <w:i/>
          <w:color w:val="C00000"/>
          <w:sz w:val="32"/>
          <w:szCs w:val="32"/>
        </w:rPr>
      </w:pPr>
      <w:r w:rsidRPr="005F03A7">
        <w:rPr>
          <w:rFonts w:ascii="Times New Roman" w:hAnsi="Times New Roman" w:cs="Times New Roman"/>
          <w:b/>
          <w:i/>
          <w:color w:val="C00000"/>
          <w:sz w:val="32"/>
          <w:szCs w:val="32"/>
        </w:rPr>
        <w:t>Портрет ребёнка, поступившего в детский сад.</w:t>
      </w:r>
    </w:p>
    <w:p w:rsidR="005F03A7" w:rsidRPr="005F03A7" w:rsidRDefault="005F03A7" w:rsidP="005F03A7">
      <w:pPr>
        <w:pStyle w:val="a3"/>
        <w:spacing w:after="0" w:line="240" w:lineRule="auto"/>
        <w:ind w:left="142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1.Эмоции ребенка.</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В 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Особенно яркими являются проявления страха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lastRenderedPageBreak/>
        <w:t>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5F03A7" w:rsidRP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2.Контакты со сверстниками и воспитателем.</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F03A7" w:rsidRP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3. Познавательная активность.</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5F03A7" w:rsidRP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4. Навыки.</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Под влиянием новых внешних воздействий</w:t>
      </w:r>
      <w:r w:rsidR="00B03FB6" w:rsidRPr="005F03A7">
        <w:rPr>
          <w:rFonts w:ascii="Times New Roman" w:hAnsi="Times New Roman" w:cs="Times New Roman"/>
          <w:b/>
          <w:color w:val="984806" w:themeColor="accent6" w:themeShade="80"/>
          <w:sz w:val="28"/>
          <w:szCs w:val="28"/>
        </w:rPr>
        <w:t>, в первые дн</w:t>
      </w:r>
      <w:r w:rsidRPr="005F03A7">
        <w:rPr>
          <w:rFonts w:ascii="Times New Roman" w:hAnsi="Times New Roman" w:cs="Times New Roman"/>
          <w:b/>
          <w:color w:val="984806" w:themeColor="accent6" w:themeShade="80"/>
          <w:sz w:val="28"/>
          <w:szCs w:val="28"/>
        </w:rPr>
        <w:t>и адаптации к детскому саду</w:t>
      </w:r>
      <w:r w:rsidR="00B03FB6" w:rsidRPr="005F03A7">
        <w:rPr>
          <w:rFonts w:ascii="Times New Roman" w:hAnsi="Times New Roman" w:cs="Times New Roman"/>
          <w:b/>
          <w:color w:val="984806" w:themeColor="accent6" w:themeShade="80"/>
          <w:sz w:val="28"/>
          <w:szCs w:val="28"/>
        </w:rPr>
        <w:t>,</w:t>
      </w:r>
      <w:r w:rsidRPr="005F03A7">
        <w:rPr>
          <w:rFonts w:ascii="Times New Roman" w:hAnsi="Times New Roman" w:cs="Times New Roman"/>
          <w:b/>
          <w:color w:val="984806" w:themeColor="accent6" w:themeShade="80"/>
          <w:sz w:val="28"/>
          <w:szCs w:val="28"/>
        </w:rPr>
        <w:t xml:space="preserve"> ребёнок может на короткое время "растерять" навыки самообслуживания (умение пользоваться ложкой, носовым платком, горшком и т.д.).</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Успешность адаптации определяется тем, что ребенок не т</w:t>
      </w:r>
      <w:r w:rsidR="00B03FB6" w:rsidRPr="005F03A7">
        <w:rPr>
          <w:rFonts w:ascii="Times New Roman" w:hAnsi="Times New Roman" w:cs="Times New Roman"/>
          <w:b/>
          <w:color w:val="984806" w:themeColor="accent6" w:themeShade="80"/>
          <w:sz w:val="28"/>
          <w:szCs w:val="28"/>
        </w:rPr>
        <w:t>олько "вспоминает" забытое, но В</w:t>
      </w:r>
      <w:r w:rsidRPr="005F03A7">
        <w:rPr>
          <w:rFonts w:ascii="Times New Roman" w:hAnsi="Times New Roman" w:cs="Times New Roman"/>
          <w:b/>
          <w:color w:val="984806" w:themeColor="accent6" w:themeShade="80"/>
          <w:sz w:val="28"/>
          <w:szCs w:val="28"/>
        </w:rPr>
        <w:t>ы, с удивлением и радостью, отмечаете новые достижения, которым он научился в саду.</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5. Особенности речи.</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lastRenderedPageBreak/>
        <w:t>6. Двигательная активность.</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7. Сон.</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8.Аппетит.</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9. Здоровье</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w:t>
      </w:r>
    </w:p>
    <w:p w:rsid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t xml:space="preserve">II. Почему он так себя ведёт? </w:t>
      </w:r>
      <w:r w:rsidR="005F03A7">
        <w:rPr>
          <w:rFonts w:ascii="Times New Roman" w:hAnsi="Times New Roman" w:cs="Times New Roman"/>
          <w:b/>
          <w:i/>
          <w:color w:val="C00000"/>
          <w:sz w:val="36"/>
          <w:szCs w:val="36"/>
        </w:rPr>
        <w:t xml:space="preserve"> </w:t>
      </w:r>
      <w:r w:rsidRPr="005F03A7">
        <w:rPr>
          <w:rFonts w:ascii="Times New Roman" w:hAnsi="Times New Roman" w:cs="Times New Roman"/>
          <w:b/>
          <w:i/>
          <w:color w:val="C00000"/>
          <w:sz w:val="36"/>
          <w:szCs w:val="36"/>
        </w:rPr>
        <w:t>Или что провоцирует стресс?</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1.В огромной степени стресс провоцирует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lastRenderedPageBreak/>
        <w:t xml:space="preserve">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4. Кризис трёх лет, который может наслоиться на период адаптации ребёнка, иногда осложняет её прохождение.   </w:t>
      </w:r>
    </w:p>
    <w:p w:rsidR="005F03A7" w:rsidRPr="005F03A7" w:rsidRDefault="005F03A7" w:rsidP="005F03A7">
      <w:pPr>
        <w:spacing w:after="0" w:line="240" w:lineRule="auto"/>
        <w:ind w:firstLine="709"/>
        <w:rPr>
          <w:rFonts w:ascii="Times New Roman" w:hAnsi="Times New Roman" w:cs="Times New Roman"/>
          <w:b/>
          <w:i/>
          <w:color w:val="C00000"/>
          <w:sz w:val="36"/>
          <w:szCs w:val="36"/>
        </w:rPr>
      </w:pPr>
    </w:p>
    <w:p w:rsidR="00414851" w:rsidRPr="005F03A7" w:rsidRDefault="00414851" w:rsidP="005F03A7">
      <w:pPr>
        <w:spacing w:after="0" w:line="240" w:lineRule="auto"/>
        <w:ind w:firstLine="709"/>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t>III. Кому легко, а кому трудно.</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Default="00414851" w:rsidP="005F03A7">
      <w:pPr>
        <w:pStyle w:val="a3"/>
        <w:spacing w:after="0" w:line="240" w:lineRule="auto"/>
        <w:rPr>
          <w:rFonts w:ascii="Times New Roman" w:hAnsi="Times New Roman" w:cs="Times New Roman"/>
          <w:b/>
          <w:i/>
          <w:color w:val="984806" w:themeColor="accent6" w:themeShade="80"/>
          <w:sz w:val="28"/>
          <w:szCs w:val="28"/>
        </w:rPr>
      </w:pPr>
      <w:r w:rsidRPr="005F03A7">
        <w:rPr>
          <w:rFonts w:ascii="Times New Roman" w:hAnsi="Times New Roman" w:cs="Times New Roman"/>
          <w:b/>
          <w:i/>
          <w:color w:val="984806" w:themeColor="accent6" w:themeShade="80"/>
          <w:sz w:val="28"/>
          <w:szCs w:val="28"/>
        </w:rPr>
        <w:t>Кому адаптироваться легче?</w:t>
      </w:r>
    </w:p>
    <w:p w:rsidR="005F03A7" w:rsidRPr="005F03A7" w:rsidRDefault="005F03A7" w:rsidP="005F03A7">
      <w:pPr>
        <w:pStyle w:val="a3"/>
        <w:spacing w:after="0" w:line="240" w:lineRule="auto"/>
        <w:rPr>
          <w:rFonts w:ascii="Times New Roman" w:hAnsi="Times New Roman" w:cs="Times New Roman"/>
          <w:b/>
          <w:i/>
          <w:color w:val="984806" w:themeColor="accent6" w:themeShade="80"/>
          <w:sz w:val="28"/>
          <w:szCs w:val="28"/>
        </w:rPr>
      </w:pPr>
    </w:p>
    <w:p w:rsidR="00414851" w:rsidRPr="005F03A7" w:rsidRDefault="00414851" w:rsidP="005F03A7">
      <w:pPr>
        <w:pStyle w:val="a3"/>
        <w:numPr>
          <w:ilvl w:val="0"/>
          <w:numId w:val="9"/>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5F03A7" w:rsidRPr="005F03A7" w:rsidRDefault="005F03A7" w:rsidP="005F03A7">
      <w:pPr>
        <w:spacing w:after="0" w:line="240" w:lineRule="auto"/>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9"/>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5F03A7" w:rsidRPr="005F03A7" w:rsidRDefault="005F03A7" w:rsidP="005F03A7">
      <w:pPr>
        <w:spacing w:after="0" w:line="240" w:lineRule="auto"/>
        <w:rPr>
          <w:rFonts w:ascii="Times New Roman" w:hAnsi="Times New Roman" w:cs="Times New Roman"/>
          <w:b/>
          <w:color w:val="984806" w:themeColor="accent6" w:themeShade="80"/>
          <w:sz w:val="28"/>
          <w:szCs w:val="28"/>
        </w:rPr>
      </w:pPr>
    </w:p>
    <w:p w:rsidR="005F03A7" w:rsidRPr="005F03A7" w:rsidRDefault="00414851" w:rsidP="005F03A7">
      <w:pPr>
        <w:pStyle w:val="a3"/>
        <w:numPr>
          <w:ilvl w:val="0"/>
          <w:numId w:val="9"/>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5F03A7" w:rsidRPr="005F03A7" w:rsidRDefault="005F03A7" w:rsidP="005F03A7">
      <w:pPr>
        <w:pStyle w:val="a3"/>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9"/>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Детям, чей режим близок к режиму сада. За месяц до посещения сада родители должны начать приводить режим ребенка к тому, какой его ждет </w:t>
      </w:r>
      <w:r w:rsidRPr="005F03A7">
        <w:rPr>
          <w:rFonts w:ascii="Times New Roman" w:hAnsi="Times New Roman" w:cs="Times New Roman"/>
          <w:b/>
          <w:color w:val="984806" w:themeColor="accent6" w:themeShade="80"/>
          <w:sz w:val="28"/>
          <w:szCs w:val="28"/>
        </w:rPr>
        <w:lastRenderedPageBreak/>
        <w:t xml:space="preserve">в саду. Уточните заранее расписание дня в саду. Для того чтобы легко встать утром, ложиться нужно не позже 20:30. </w:t>
      </w:r>
    </w:p>
    <w:p w:rsidR="005F03A7" w:rsidRPr="005F03A7" w:rsidRDefault="005F03A7" w:rsidP="005F03A7">
      <w:pPr>
        <w:spacing w:after="0" w:line="240" w:lineRule="auto"/>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5F03A7" w:rsidRPr="005F03A7" w:rsidRDefault="005F03A7" w:rsidP="005F03A7">
      <w:pPr>
        <w:spacing w:after="0" w:line="240" w:lineRule="auto"/>
        <w:ind w:firstLine="709"/>
        <w:rPr>
          <w:rFonts w:ascii="Times New Roman" w:hAnsi="Times New Roman" w:cs="Times New Roman"/>
          <w:b/>
          <w:i/>
          <w:color w:val="C00000"/>
          <w:sz w:val="36"/>
          <w:szCs w:val="36"/>
        </w:rPr>
      </w:pPr>
    </w:p>
    <w:p w:rsidR="00414851" w:rsidRPr="005F03A7" w:rsidRDefault="00414851" w:rsidP="005F03A7">
      <w:pPr>
        <w:spacing w:after="0" w:line="240" w:lineRule="auto"/>
        <w:ind w:firstLine="709"/>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t>IV.</w:t>
      </w:r>
      <w:r w:rsidR="00B03FB6" w:rsidRPr="005F03A7">
        <w:rPr>
          <w:rFonts w:ascii="Times New Roman" w:hAnsi="Times New Roman" w:cs="Times New Roman"/>
          <w:b/>
          <w:i/>
          <w:color w:val="C00000"/>
          <w:sz w:val="36"/>
          <w:szCs w:val="36"/>
        </w:rPr>
        <w:t xml:space="preserve"> </w:t>
      </w:r>
      <w:r w:rsidRPr="005F03A7">
        <w:rPr>
          <w:rFonts w:ascii="Times New Roman" w:hAnsi="Times New Roman" w:cs="Times New Roman"/>
          <w:b/>
          <w:i/>
          <w:color w:val="C00000"/>
          <w:sz w:val="36"/>
          <w:szCs w:val="36"/>
        </w:rPr>
        <w:t>Чем могут помочь родители?</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F03A7" w:rsidRP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w:t>
      </w:r>
      <w:r w:rsidR="00B03FB6" w:rsidRPr="005F03A7">
        <w:rPr>
          <w:rFonts w:ascii="Times New Roman" w:hAnsi="Times New Roman" w:cs="Times New Roman"/>
          <w:b/>
          <w:color w:val="984806" w:themeColor="accent6" w:themeShade="80"/>
          <w:sz w:val="28"/>
          <w:szCs w:val="28"/>
        </w:rPr>
        <w:t>,</w:t>
      </w:r>
      <w:r w:rsidRPr="005F03A7">
        <w:rPr>
          <w:rFonts w:ascii="Times New Roman" w:hAnsi="Times New Roman" w:cs="Times New Roman"/>
          <w:b/>
          <w:color w:val="984806" w:themeColor="accent6" w:themeShade="80"/>
          <w:sz w:val="28"/>
          <w:szCs w:val="28"/>
        </w:rPr>
        <w:t xml:space="preserve"> и какие замечательные воспитатели там работают. </w:t>
      </w:r>
    </w:p>
    <w:p w:rsidR="005F03A7" w:rsidRPr="005F03A7" w:rsidRDefault="005F03A7" w:rsidP="005F03A7">
      <w:pPr>
        <w:pStyle w:val="a3"/>
        <w:spacing w:after="0" w:line="240" w:lineRule="auto"/>
        <w:ind w:left="1849"/>
        <w:rPr>
          <w:rFonts w:ascii="Times New Roman" w:hAnsi="Times New Roman" w:cs="Times New Roman"/>
          <w:b/>
          <w:color w:val="984806" w:themeColor="accent6" w:themeShade="80"/>
          <w:sz w:val="28"/>
          <w:szCs w:val="28"/>
        </w:rPr>
      </w:pPr>
    </w:p>
    <w:p w:rsidR="00414851"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5F03A7" w:rsidRPr="005F03A7" w:rsidRDefault="005F03A7" w:rsidP="005F03A7">
      <w:pPr>
        <w:spacing w:after="0" w:line="240" w:lineRule="auto"/>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Не перегружайте малыша  в период адаптации. У него в жизни сейчас столько изменений, и лишнее напряжение нервной системы ему ни к чему.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lastRenderedPageBreak/>
        <w:t xml:space="preserve">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5F03A7" w:rsidRPr="005F03A7" w:rsidRDefault="005F03A7" w:rsidP="005F03A7">
      <w:pPr>
        <w:spacing w:after="0" w:line="240" w:lineRule="auto"/>
        <w:ind w:firstLine="709"/>
        <w:rPr>
          <w:rFonts w:ascii="Times New Roman" w:hAnsi="Times New Roman" w:cs="Times New Roman"/>
          <w:b/>
          <w:i/>
          <w:color w:val="C00000"/>
          <w:sz w:val="36"/>
          <w:szCs w:val="36"/>
        </w:rPr>
      </w:pPr>
    </w:p>
    <w:p w:rsidR="00414851" w:rsidRPr="005F03A7" w:rsidRDefault="00414851" w:rsidP="005F03A7">
      <w:pPr>
        <w:spacing w:after="0" w:line="240" w:lineRule="auto"/>
        <w:ind w:firstLine="709"/>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t>V. Спокойное утро.</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2"/>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2"/>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2"/>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414851" w:rsidRPr="005F03A7" w:rsidRDefault="00414851" w:rsidP="005F03A7">
      <w:pPr>
        <w:pStyle w:val="a3"/>
        <w:numPr>
          <w:ilvl w:val="0"/>
          <w:numId w:val="12"/>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lastRenderedPageBreak/>
        <w:t>VI. Типичные ошибки родителей</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5F03A7" w:rsidRP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5"/>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5"/>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5"/>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5"/>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5"/>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5F03A7" w:rsidRDefault="005F03A7" w:rsidP="005F03A7">
      <w:pPr>
        <w:spacing w:after="0" w:line="240" w:lineRule="auto"/>
        <w:ind w:firstLine="709"/>
        <w:rPr>
          <w:rFonts w:ascii="Times New Roman" w:hAnsi="Times New Roman" w:cs="Times New Roman"/>
          <w:b/>
          <w:i/>
          <w:color w:val="984806" w:themeColor="accent6" w:themeShade="80"/>
          <w:sz w:val="28"/>
          <w:szCs w:val="28"/>
        </w:rPr>
      </w:pPr>
    </w:p>
    <w:p w:rsidR="00414851" w:rsidRPr="005F03A7" w:rsidRDefault="00414851" w:rsidP="005F03A7">
      <w:pPr>
        <w:spacing w:after="0" w:line="240" w:lineRule="auto"/>
        <w:ind w:firstLine="709"/>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t>VII. Помощь нужна еще и родителям!</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414851" w:rsidRPr="005F03A7" w:rsidRDefault="00414851" w:rsidP="005F03A7">
      <w:pPr>
        <w:spacing w:after="0" w:line="240" w:lineRule="auto"/>
        <w:ind w:firstLine="709"/>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w:t>
      </w:r>
      <w:r w:rsidR="00BB6F9B" w:rsidRPr="005F03A7">
        <w:rPr>
          <w:rFonts w:ascii="Times New Roman" w:hAnsi="Times New Roman" w:cs="Times New Roman"/>
          <w:b/>
          <w:color w:val="984806" w:themeColor="accent6" w:themeShade="80"/>
          <w:sz w:val="28"/>
          <w:szCs w:val="28"/>
        </w:rPr>
        <w:t xml:space="preserve"> "рвется" сердце, когда они видя</w:t>
      </w:r>
      <w:r w:rsidRPr="005F03A7">
        <w:rPr>
          <w:rFonts w:ascii="Times New Roman" w:hAnsi="Times New Roman" w:cs="Times New Roman"/>
          <w:b/>
          <w:color w:val="984806" w:themeColor="accent6" w:themeShade="80"/>
          <w:sz w:val="28"/>
          <w:szCs w:val="28"/>
        </w:rPr>
        <w:t>т, как переживает малыш, а ведь в первое время он может заплакать только при одном упоминании, что завтра придется идти в сад.</w:t>
      </w:r>
    </w:p>
    <w:p w:rsidR="00414851" w:rsidRPr="005F03A7" w:rsidRDefault="00414851" w:rsidP="005F03A7">
      <w:pPr>
        <w:pStyle w:val="a3"/>
        <w:numPr>
          <w:ilvl w:val="0"/>
          <w:numId w:val="19"/>
        </w:numPr>
        <w:spacing w:after="0" w:line="240" w:lineRule="auto"/>
        <w:ind w:left="851" w:hanging="437"/>
        <w:jc w:val="center"/>
        <w:rPr>
          <w:rFonts w:ascii="Times New Roman" w:hAnsi="Times New Roman" w:cs="Times New Roman"/>
          <w:b/>
          <w:i/>
          <w:color w:val="C00000"/>
          <w:sz w:val="36"/>
          <w:szCs w:val="36"/>
        </w:rPr>
      </w:pPr>
      <w:r w:rsidRPr="005F03A7">
        <w:rPr>
          <w:rFonts w:ascii="Times New Roman" w:hAnsi="Times New Roman" w:cs="Times New Roman"/>
          <w:b/>
          <w:i/>
          <w:color w:val="C00000"/>
          <w:sz w:val="36"/>
          <w:szCs w:val="36"/>
        </w:rPr>
        <w:lastRenderedPageBreak/>
        <w:t>Чтобы помочь себе, нужно:</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414851" w:rsidRPr="005F03A7" w:rsidRDefault="00414851" w:rsidP="005F03A7">
      <w:pPr>
        <w:pStyle w:val="a3"/>
        <w:numPr>
          <w:ilvl w:val="0"/>
          <w:numId w:val="1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 xml:space="preserve">воспользоваться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 </w:t>
      </w:r>
    </w:p>
    <w:p w:rsidR="005F03A7" w:rsidRDefault="005F03A7" w:rsidP="005F03A7">
      <w:pPr>
        <w:spacing w:after="0" w:line="240" w:lineRule="auto"/>
        <w:ind w:firstLine="709"/>
        <w:rPr>
          <w:rFonts w:ascii="Times New Roman" w:hAnsi="Times New Roman" w:cs="Times New Roman"/>
          <w:b/>
          <w:color w:val="984806" w:themeColor="accent6" w:themeShade="80"/>
          <w:sz w:val="28"/>
          <w:szCs w:val="28"/>
        </w:rPr>
      </w:pPr>
    </w:p>
    <w:p w:rsidR="00170BD8" w:rsidRDefault="00414851" w:rsidP="005F03A7">
      <w:pPr>
        <w:pStyle w:val="a3"/>
        <w:numPr>
          <w:ilvl w:val="0"/>
          <w:numId w:val="18"/>
        </w:numPr>
        <w:spacing w:after="0" w:line="240" w:lineRule="auto"/>
        <w:rPr>
          <w:rFonts w:ascii="Times New Roman" w:hAnsi="Times New Roman" w:cs="Times New Roman"/>
          <w:b/>
          <w:color w:val="984806" w:themeColor="accent6" w:themeShade="80"/>
          <w:sz w:val="28"/>
          <w:szCs w:val="28"/>
        </w:rPr>
      </w:pPr>
      <w:r w:rsidRPr="005F03A7">
        <w:rPr>
          <w:rFonts w:ascii="Times New Roman" w:hAnsi="Times New Roman" w:cs="Times New Roman"/>
          <w:b/>
          <w:color w:val="984806" w:themeColor="accent6" w:themeShade="80"/>
          <w:sz w:val="28"/>
          <w:szCs w:val="28"/>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5F03A7" w:rsidRPr="005F03A7" w:rsidRDefault="005F03A7" w:rsidP="005F03A7">
      <w:pPr>
        <w:pStyle w:val="a3"/>
        <w:rPr>
          <w:rFonts w:ascii="Times New Roman" w:hAnsi="Times New Roman" w:cs="Times New Roman"/>
          <w:b/>
          <w:color w:val="984806" w:themeColor="accent6" w:themeShade="80"/>
          <w:sz w:val="28"/>
          <w:szCs w:val="28"/>
        </w:rPr>
      </w:pPr>
    </w:p>
    <w:p w:rsidR="005F03A7" w:rsidRPr="005F03A7" w:rsidRDefault="005F03A7" w:rsidP="005F03A7">
      <w:pPr>
        <w:spacing w:after="0" w:line="240" w:lineRule="auto"/>
        <w:jc w:val="right"/>
        <w:rPr>
          <w:rFonts w:ascii="Times New Roman" w:hAnsi="Times New Roman" w:cs="Times New Roman"/>
          <w:b/>
          <w:color w:val="984806" w:themeColor="accent6" w:themeShade="80"/>
          <w:sz w:val="28"/>
          <w:szCs w:val="28"/>
        </w:rPr>
      </w:pPr>
      <w:r>
        <w:rPr>
          <w:rFonts w:ascii="Times New Roman" w:hAnsi="Times New Roman" w:cs="Times New Roman"/>
          <w:b/>
          <w:color w:val="984806" w:themeColor="accent6" w:themeShade="80"/>
          <w:sz w:val="28"/>
          <w:szCs w:val="28"/>
        </w:rPr>
        <w:t>Педагог-психолог   Рыжикова Ю.А.</w:t>
      </w:r>
    </w:p>
    <w:sectPr w:rsidR="005F03A7" w:rsidRPr="005F03A7" w:rsidSect="005F03A7">
      <w:pgSz w:w="11906" w:h="16838"/>
      <w:pgMar w:top="720" w:right="720" w:bottom="720" w:left="720"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msoED99"/>
      </v:shape>
    </w:pict>
  </w:numPicBullet>
  <w:abstractNum w:abstractNumId="0">
    <w:nsid w:val="0D2A3479"/>
    <w:multiLevelType w:val="hybridMultilevel"/>
    <w:tmpl w:val="9BC44636"/>
    <w:lvl w:ilvl="0" w:tplc="04190009">
      <w:start w:val="1"/>
      <w:numFmt w:val="bullet"/>
      <w:lvlText w:val=""/>
      <w:lvlJc w:val="left"/>
      <w:pPr>
        <w:ind w:left="1849" w:hanging="114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72405F5"/>
    <w:multiLevelType w:val="hybridMultilevel"/>
    <w:tmpl w:val="73946AA8"/>
    <w:lvl w:ilvl="0" w:tplc="A63E1046">
      <w:numFmt w:val="bullet"/>
      <w:lvlText w:val="·"/>
      <w:lvlJc w:val="left"/>
      <w:pPr>
        <w:ind w:left="1774" w:hanging="106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0B50C1"/>
    <w:multiLevelType w:val="hybridMultilevel"/>
    <w:tmpl w:val="625AAC8C"/>
    <w:lvl w:ilvl="0" w:tplc="185E12AA">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876C8"/>
    <w:multiLevelType w:val="hybridMultilevel"/>
    <w:tmpl w:val="41CA52D0"/>
    <w:lvl w:ilvl="0" w:tplc="04190009">
      <w:start w:val="1"/>
      <w:numFmt w:val="bullet"/>
      <w:lvlText w:val=""/>
      <w:lvlJc w:val="left"/>
      <w:pPr>
        <w:ind w:left="2059" w:hanging="1290"/>
      </w:pPr>
      <w:rPr>
        <w:rFonts w:ascii="Wingdings" w:hAnsi="Wingdings"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4">
    <w:nsid w:val="2C114FF0"/>
    <w:multiLevelType w:val="hybridMultilevel"/>
    <w:tmpl w:val="0042648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63C48"/>
    <w:multiLevelType w:val="hybridMultilevel"/>
    <w:tmpl w:val="B9C68D00"/>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3F5B537C"/>
    <w:multiLevelType w:val="hybridMultilevel"/>
    <w:tmpl w:val="F5404778"/>
    <w:lvl w:ilvl="0" w:tplc="04190009">
      <w:start w:val="1"/>
      <w:numFmt w:val="bullet"/>
      <w:lvlText w:val=""/>
      <w:lvlJc w:val="left"/>
      <w:pPr>
        <w:ind w:left="1774" w:hanging="1065"/>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AD58C2"/>
    <w:multiLevelType w:val="hybridMultilevel"/>
    <w:tmpl w:val="774E8274"/>
    <w:lvl w:ilvl="0" w:tplc="5F026224">
      <w:start w:val="1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7CF09EA"/>
    <w:multiLevelType w:val="hybridMultilevel"/>
    <w:tmpl w:val="A58EDC98"/>
    <w:lvl w:ilvl="0" w:tplc="84FA0BA2">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A82BA7"/>
    <w:multiLevelType w:val="hybridMultilevel"/>
    <w:tmpl w:val="E3F4AE5C"/>
    <w:lvl w:ilvl="0" w:tplc="04190009">
      <w:start w:val="1"/>
      <w:numFmt w:val="bullet"/>
      <w:lvlText w:val=""/>
      <w:lvlJc w:val="left"/>
      <w:pPr>
        <w:ind w:left="2059" w:hanging="135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CDD7B54"/>
    <w:multiLevelType w:val="hybridMultilevel"/>
    <w:tmpl w:val="0E8EADD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8807AD"/>
    <w:multiLevelType w:val="hybridMultilevel"/>
    <w:tmpl w:val="6EE014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35CF0"/>
    <w:multiLevelType w:val="hybridMultilevel"/>
    <w:tmpl w:val="63426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14540B"/>
    <w:multiLevelType w:val="hybridMultilevel"/>
    <w:tmpl w:val="D4568E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0C36B4"/>
    <w:multiLevelType w:val="hybridMultilevel"/>
    <w:tmpl w:val="0A441C20"/>
    <w:lvl w:ilvl="0" w:tplc="83C48E6A">
      <w:start w:val="1"/>
      <w:numFmt w:val="upperRoman"/>
      <w:lvlText w:val="%1."/>
      <w:lvlJc w:val="left"/>
      <w:pPr>
        <w:ind w:left="1429" w:hanging="720"/>
      </w:pPr>
      <w:rPr>
        <w:rFonts w:hint="default"/>
        <w:color w:val="984806" w:themeColor="accent6" w:themeShade="8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7525AE"/>
    <w:multiLevelType w:val="hybridMultilevel"/>
    <w:tmpl w:val="0338CFB0"/>
    <w:lvl w:ilvl="0" w:tplc="492808FC">
      <w:numFmt w:val="bullet"/>
      <w:lvlText w:val="·"/>
      <w:lvlJc w:val="left"/>
      <w:pPr>
        <w:ind w:left="2059" w:hanging="129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6">
    <w:nsid w:val="70EE362B"/>
    <w:multiLevelType w:val="hybridMultilevel"/>
    <w:tmpl w:val="90DCEF2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AD1153"/>
    <w:multiLevelType w:val="hybridMultilevel"/>
    <w:tmpl w:val="C37E2F70"/>
    <w:lvl w:ilvl="0" w:tplc="185E12AA">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A554C4"/>
    <w:multiLevelType w:val="hybridMultilevel"/>
    <w:tmpl w:val="7A5A3976"/>
    <w:lvl w:ilvl="0" w:tplc="6C2E88F6">
      <w:numFmt w:val="bullet"/>
      <w:lvlText w:val="·"/>
      <w:lvlJc w:val="left"/>
      <w:pPr>
        <w:ind w:left="2059" w:hanging="135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12"/>
  </w:num>
  <w:num w:numId="3">
    <w:abstractNumId w:val="17"/>
  </w:num>
  <w:num w:numId="4">
    <w:abstractNumId w:val="2"/>
  </w:num>
  <w:num w:numId="5">
    <w:abstractNumId w:val="13"/>
  </w:num>
  <w:num w:numId="6">
    <w:abstractNumId w:val="16"/>
  </w:num>
  <w:num w:numId="7">
    <w:abstractNumId w:val="8"/>
  </w:num>
  <w:num w:numId="8">
    <w:abstractNumId w:val="0"/>
  </w:num>
  <w:num w:numId="9">
    <w:abstractNumId w:val="11"/>
  </w:num>
  <w:num w:numId="10">
    <w:abstractNumId w:val="4"/>
  </w:num>
  <w:num w:numId="11">
    <w:abstractNumId w:val="1"/>
  </w:num>
  <w:num w:numId="12">
    <w:abstractNumId w:val="6"/>
  </w:num>
  <w:num w:numId="13">
    <w:abstractNumId w:val="5"/>
  </w:num>
  <w:num w:numId="14">
    <w:abstractNumId w:val="15"/>
  </w:num>
  <w:num w:numId="15">
    <w:abstractNumId w:val="3"/>
  </w:num>
  <w:num w:numId="16">
    <w:abstractNumId w:val="10"/>
  </w:num>
  <w:num w:numId="17">
    <w:abstractNumId w:val="18"/>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compat/>
  <w:rsids>
    <w:rsidRoot w:val="00414851"/>
    <w:rsid w:val="00170BD8"/>
    <w:rsid w:val="002F06E1"/>
    <w:rsid w:val="00414851"/>
    <w:rsid w:val="005F03A7"/>
    <w:rsid w:val="00694C45"/>
    <w:rsid w:val="00B03FB6"/>
    <w:rsid w:val="00BB6F9B"/>
    <w:rsid w:val="00F0755C"/>
    <w:rsid w:val="00FF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2721</Words>
  <Characters>15897</Characters>
  <Application>Microsoft Office Word</Application>
  <DocSecurity>0</DocSecurity>
  <Lines>345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Владимирович Рыжиков</dc:creator>
  <cp:keywords/>
  <dc:description/>
  <cp:lastModifiedBy>DNA7 X86</cp:lastModifiedBy>
  <cp:revision>7</cp:revision>
  <dcterms:created xsi:type="dcterms:W3CDTF">2015-09-22T17:07:00Z</dcterms:created>
  <dcterms:modified xsi:type="dcterms:W3CDTF">2016-09-04T17:54:00Z</dcterms:modified>
</cp:coreProperties>
</file>